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征求意见稿回函意见表</w:t>
      </w:r>
    </w:p>
    <w:p>
      <w:pPr>
        <w:rPr>
          <w:rFonts w:hint="eastAsia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标准名称：道路车辆 由传导和耦合引起的电骚扰 沿高压屏蔽电源线的电瞬态传导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396"/>
        <w:gridCol w:w="6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章条编号</w:t>
            </w:r>
          </w:p>
        </w:tc>
        <w:tc>
          <w:tcPr>
            <w:tcW w:w="6171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修改意见内容（包括理由或依据）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b/>
          <w:bCs/>
          <w:sz w:val="24"/>
          <w:lang w:val="en-US" w:eastAsia="zh-CN"/>
        </w:rPr>
      </w:pPr>
      <w:r>
        <w:rPr>
          <w:rFonts w:hint="eastAsia"/>
        </w:rPr>
        <w:t>注：如所提意见篇幅不够，可增加附页</w:t>
      </w:r>
    </w:p>
    <w:p>
      <w:pPr>
        <w:rPr>
          <w:rFonts w:hint="default"/>
          <w:b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填表人单位：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填表人签名：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日期：</w:t>
      </w:r>
    </w:p>
    <w:p>
      <w:pPr>
        <w:rPr>
          <w:rFonts w:hint="default"/>
          <w:b/>
          <w:bCs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9B1DD5"/>
    <w:rsid w:val="31D96F39"/>
    <w:rsid w:val="36AC0B95"/>
    <w:rsid w:val="41AD7890"/>
    <w:rsid w:val="4E2E2A5B"/>
    <w:rsid w:val="50320D89"/>
    <w:rsid w:val="6878487E"/>
    <w:rsid w:val="7833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2020-09-11T07:39:00Z</dcterms:created>
  <dc:creator>Liuyangyang</dc:creator>
  <cp:lastModifiedBy>刘阳阳</cp:lastModifiedBy>
  <dcterms:modified xsi:type="dcterms:W3CDTF">2020-11-23T06:38:08Z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